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AF00" w14:textId="77777777" w:rsidR="00146AE4" w:rsidRPr="00146AE4" w:rsidRDefault="00146AE4" w:rsidP="00146AE4">
      <w:pPr>
        <w:pStyle w:val="Sinespaciado"/>
        <w:jc w:val="center"/>
        <w:rPr>
          <w:rFonts w:ascii="Arial" w:hAnsi="Arial" w:cs="Arial"/>
          <w:b/>
          <w:bCs/>
          <w:sz w:val="24"/>
          <w:szCs w:val="24"/>
        </w:rPr>
      </w:pPr>
      <w:r w:rsidRPr="00146AE4">
        <w:rPr>
          <w:rFonts w:ascii="Arial" w:hAnsi="Arial" w:cs="Arial"/>
          <w:b/>
          <w:bCs/>
          <w:sz w:val="24"/>
          <w:szCs w:val="24"/>
        </w:rPr>
        <w:t>AUTORIDADES IMPULSAN EL EMPODERAMIENTO FEMENINO A TRAVÉS DE LA EDUCACIÓN</w:t>
      </w:r>
    </w:p>
    <w:p w14:paraId="49546D5D" w14:textId="77777777" w:rsidR="00146AE4" w:rsidRPr="00146AE4" w:rsidRDefault="00146AE4" w:rsidP="00146AE4">
      <w:pPr>
        <w:pStyle w:val="Sinespaciado"/>
        <w:jc w:val="both"/>
        <w:rPr>
          <w:rFonts w:ascii="Arial" w:hAnsi="Arial" w:cs="Arial"/>
          <w:sz w:val="24"/>
          <w:szCs w:val="24"/>
        </w:rPr>
      </w:pPr>
    </w:p>
    <w:p w14:paraId="46F464DF"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w:t>
      </w:r>
      <w:r w:rsidRPr="00146AE4">
        <w:rPr>
          <w:rFonts w:ascii="Arial" w:hAnsi="Arial" w:cs="Arial"/>
          <w:sz w:val="24"/>
          <w:szCs w:val="24"/>
        </w:rPr>
        <w:tab/>
        <w:t>49 mujeres y un hombre graduados en la primera generación del programa "Prepa Mujer es Poder"</w:t>
      </w:r>
    </w:p>
    <w:p w14:paraId="28CEA1EB" w14:textId="77777777" w:rsidR="00146AE4" w:rsidRPr="00146AE4" w:rsidRDefault="00146AE4" w:rsidP="00146AE4">
      <w:pPr>
        <w:pStyle w:val="Sinespaciado"/>
        <w:jc w:val="both"/>
        <w:rPr>
          <w:rFonts w:ascii="Arial" w:hAnsi="Arial" w:cs="Arial"/>
          <w:sz w:val="24"/>
          <w:szCs w:val="24"/>
        </w:rPr>
      </w:pPr>
    </w:p>
    <w:p w14:paraId="1A268539" w14:textId="77777777" w:rsidR="00146AE4" w:rsidRPr="00146AE4" w:rsidRDefault="00146AE4" w:rsidP="00146AE4">
      <w:pPr>
        <w:pStyle w:val="Sinespaciado"/>
        <w:jc w:val="both"/>
        <w:rPr>
          <w:rFonts w:ascii="Arial" w:hAnsi="Arial" w:cs="Arial"/>
          <w:sz w:val="24"/>
          <w:szCs w:val="24"/>
        </w:rPr>
      </w:pPr>
      <w:r w:rsidRPr="00146AE4">
        <w:rPr>
          <w:rFonts w:ascii="Arial" w:hAnsi="Arial" w:cs="Arial"/>
          <w:b/>
          <w:bCs/>
          <w:sz w:val="24"/>
          <w:szCs w:val="24"/>
        </w:rPr>
        <w:t>Cancún, Q. R., a 30 de julio de 2024.-</w:t>
      </w:r>
      <w:r w:rsidRPr="00146AE4">
        <w:rPr>
          <w:rFonts w:ascii="Arial" w:hAnsi="Arial" w:cs="Arial"/>
          <w:sz w:val="24"/>
          <w:szCs w:val="24"/>
        </w:rPr>
        <w:t xml:space="preserve"> Como muestra del compromiso con la justicia social, la igualdad de género y el empoderamiento de las mujeres como pilares fundamentales de la comunidad cancunense, la </w:t>
      </w:r>
      <w:proofErr w:type="gramStart"/>
      <w:r w:rsidRPr="00146AE4">
        <w:rPr>
          <w:rFonts w:ascii="Arial" w:hAnsi="Arial" w:cs="Arial"/>
          <w:sz w:val="24"/>
          <w:szCs w:val="24"/>
        </w:rPr>
        <w:t>Presidenta</w:t>
      </w:r>
      <w:proofErr w:type="gramEnd"/>
      <w:r w:rsidRPr="00146AE4">
        <w:rPr>
          <w:rFonts w:ascii="Arial" w:hAnsi="Arial" w:cs="Arial"/>
          <w:sz w:val="24"/>
          <w:szCs w:val="24"/>
        </w:rPr>
        <w:t xml:space="preserve"> Municipal, Ana Paty Peralta, acompañó como anfitriona a la gobernadora Mara Lezama en la entrega de certificados a 50 cancunenses graduadas y graduado de preparatoria, a través del programa “Prepa Mujer es Poder”. </w:t>
      </w:r>
    </w:p>
    <w:p w14:paraId="52D18ECF" w14:textId="77777777" w:rsidR="00146AE4" w:rsidRPr="00146AE4" w:rsidRDefault="00146AE4" w:rsidP="00146AE4">
      <w:pPr>
        <w:pStyle w:val="Sinespaciado"/>
        <w:jc w:val="both"/>
        <w:rPr>
          <w:rFonts w:ascii="Arial" w:hAnsi="Arial" w:cs="Arial"/>
          <w:sz w:val="24"/>
          <w:szCs w:val="24"/>
        </w:rPr>
      </w:pPr>
    </w:p>
    <w:p w14:paraId="4C607064"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En la Universidad de Oriente Cancún como sede, la Primera Autoridad Municipal celebró y reconoció el esfuerzo, el compromiso y la perseverancia de las protagonistas, quienes, por diversas razones no pudieron concluir sus estudios en tiempo convencional, pero ahora, cuentan con los conocimientos y las aptitudes para acceder a mejores oportunidades laborales y personales.</w:t>
      </w:r>
    </w:p>
    <w:p w14:paraId="2AC49A53" w14:textId="77777777" w:rsidR="00146AE4" w:rsidRPr="00146AE4" w:rsidRDefault="00146AE4" w:rsidP="00146AE4">
      <w:pPr>
        <w:pStyle w:val="Sinespaciado"/>
        <w:jc w:val="both"/>
        <w:rPr>
          <w:rFonts w:ascii="Arial" w:hAnsi="Arial" w:cs="Arial"/>
          <w:sz w:val="24"/>
          <w:szCs w:val="24"/>
        </w:rPr>
      </w:pPr>
    </w:p>
    <w:p w14:paraId="53612E81"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“Siéntanse orgullosas de este gran paso que dieron hoy, porque son el ejemplo de que nunca es tarde para cumplir nuestras metas y de que los sueños se encuentran al alcance de nuestras manos cuando luchamos por ellos y trabajamos arduamente por conseguirlos, enhorabuena a todas”, expresó.</w:t>
      </w:r>
    </w:p>
    <w:p w14:paraId="5241E839" w14:textId="77777777" w:rsidR="00146AE4" w:rsidRPr="00146AE4" w:rsidRDefault="00146AE4" w:rsidP="00146AE4">
      <w:pPr>
        <w:pStyle w:val="Sinespaciado"/>
        <w:jc w:val="both"/>
        <w:rPr>
          <w:rFonts w:ascii="Arial" w:hAnsi="Arial" w:cs="Arial"/>
          <w:sz w:val="24"/>
          <w:szCs w:val="24"/>
        </w:rPr>
      </w:pPr>
    </w:p>
    <w:p w14:paraId="4576B8FC"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 xml:space="preserve">Por su parte, la Gobernadora mencionó que el programa "Prepa Mujer es Poder" no solo se centra en la educación, sino en el empoderamiento integral de las mujeres </w:t>
      </w:r>
      <w:proofErr w:type="gramStart"/>
      <w:r w:rsidRPr="00146AE4">
        <w:rPr>
          <w:rFonts w:ascii="Arial" w:hAnsi="Arial" w:cs="Arial"/>
          <w:sz w:val="24"/>
          <w:szCs w:val="24"/>
        </w:rPr>
        <w:t>ya que</w:t>
      </w:r>
      <w:proofErr w:type="gramEnd"/>
      <w:r w:rsidRPr="00146AE4">
        <w:rPr>
          <w:rFonts w:ascii="Arial" w:hAnsi="Arial" w:cs="Arial"/>
          <w:sz w:val="24"/>
          <w:szCs w:val="24"/>
        </w:rPr>
        <w:t xml:space="preserve"> al obtener su certificado de bachillerato, además de ganar conocimientos académicos, también obtienen confianza y herramientas para mejorar su situación económica y social, a lo que señaló que la iniciativa se replicará en otros municipios del Estado. </w:t>
      </w:r>
    </w:p>
    <w:p w14:paraId="76A3730F" w14:textId="77777777" w:rsidR="00146AE4" w:rsidRPr="00146AE4" w:rsidRDefault="00146AE4" w:rsidP="00146AE4">
      <w:pPr>
        <w:pStyle w:val="Sinespaciado"/>
        <w:jc w:val="both"/>
        <w:rPr>
          <w:rFonts w:ascii="Arial" w:hAnsi="Arial" w:cs="Arial"/>
          <w:sz w:val="24"/>
          <w:szCs w:val="24"/>
        </w:rPr>
      </w:pPr>
    </w:p>
    <w:p w14:paraId="77820CA5"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 xml:space="preserve">Asimismo, la ciudadana Elisa Reyes Romero, en representación de todos sus compañeros, expresó gratitud hacia el gobierno estatal y municipal por dotarles de conocimientos importantes para tener un futuro con mejores oportunidades. </w:t>
      </w:r>
    </w:p>
    <w:p w14:paraId="532BFC11" w14:textId="77777777" w:rsidR="00146AE4" w:rsidRPr="00146AE4" w:rsidRDefault="00146AE4" w:rsidP="00146AE4">
      <w:pPr>
        <w:pStyle w:val="Sinespaciado"/>
        <w:jc w:val="both"/>
        <w:rPr>
          <w:rFonts w:ascii="Arial" w:hAnsi="Arial" w:cs="Arial"/>
          <w:sz w:val="24"/>
          <w:szCs w:val="24"/>
        </w:rPr>
      </w:pPr>
    </w:p>
    <w:p w14:paraId="59720831"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 xml:space="preserve">Luego del acto protocolario, las autoridades del presídium, integrado por la diputada federal, Anahí González Hernández, la presidenta honoraria del Sistema DIF Quintana Roo, Verónica Lezama Espinosa, la coordinadora general del programa “Mujer es Poder”, Jimena Lasa Aguilar, el director general del grupo “Red Educativa México”, Manuel López Porcayo, entre otros, entregaron personalmente los Certificados de Estudios de Grado Medio Superior a 49 mujeres y un hombre graduado. </w:t>
      </w:r>
    </w:p>
    <w:p w14:paraId="06B12ED9" w14:textId="77777777" w:rsidR="00146AE4" w:rsidRPr="00146AE4" w:rsidRDefault="00146AE4" w:rsidP="00146AE4">
      <w:pPr>
        <w:pStyle w:val="Sinespaciado"/>
        <w:jc w:val="both"/>
        <w:rPr>
          <w:rFonts w:ascii="Arial" w:hAnsi="Arial" w:cs="Arial"/>
          <w:sz w:val="24"/>
          <w:szCs w:val="24"/>
        </w:rPr>
      </w:pPr>
    </w:p>
    <w:p w14:paraId="565EF5A6" w14:textId="77777777"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Es importante mencionar, que las beneficiarias y el beneficiario del programa, entre las que se encuentran amas de casa, emprendedoras, trabajadoras y madres solteras, provienen de diversas Supermanzanas que enfrentan desafíos socioeconómicos, por lo que, al completar su educación preparatoria, estas mujeres se convierten en agentes de cambio en sus comunidades, inspirando a otras y contribuyendo al desarrollo local.</w:t>
      </w:r>
    </w:p>
    <w:p w14:paraId="1402D1B3" w14:textId="77777777" w:rsidR="00146AE4" w:rsidRPr="00146AE4" w:rsidRDefault="00146AE4" w:rsidP="00146AE4">
      <w:pPr>
        <w:pStyle w:val="Sinespaciado"/>
        <w:jc w:val="both"/>
        <w:rPr>
          <w:rFonts w:ascii="Arial" w:hAnsi="Arial" w:cs="Arial"/>
          <w:sz w:val="24"/>
          <w:szCs w:val="24"/>
        </w:rPr>
      </w:pPr>
    </w:p>
    <w:p w14:paraId="4B338530" w14:textId="48FE0DC2" w:rsidR="00146AE4" w:rsidRPr="00146AE4" w:rsidRDefault="00146AE4" w:rsidP="00146AE4">
      <w:pPr>
        <w:pStyle w:val="Sinespaciado"/>
        <w:jc w:val="both"/>
        <w:rPr>
          <w:rFonts w:ascii="Arial" w:hAnsi="Arial" w:cs="Arial"/>
          <w:sz w:val="24"/>
          <w:szCs w:val="24"/>
        </w:rPr>
      </w:pPr>
      <w:r w:rsidRPr="00146AE4">
        <w:rPr>
          <w:rFonts w:ascii="Arial" w:hAnsi="Arial" w:cs="Arial"/>
          <w:sz w:val="24"/>
          <w:szCs w:val="24"/>
        </w:rPr>
        <w:t>**</w:t>
      </w:r>
      <w:r>
        <w:rPr>
          <w:rFonts w:ascii="Arial" w:hAnsi="Arial" w:cs="Arial"/>
          <w:sz w:val="24"/>
          <w:szCs w:val="24"/>
        </w:rPr>
        <w:t>**********</w:t>
      </w:r>
    </w:p>
    <w:p w14:paraId="12894F04" w14:textId="77777777" w:rsidR="00146AE4" w:rsidRPr="00146AE4" w:rsidRDefault="00146AE4" w:rsidP="00146AE4">
      <w:pPr>
        <w:pStyle w:val="Sinespaciado"/>
        <w:jc w:val="both"/>
        <w:rPr>
          <w:rFonts w:ascii="Arial" w:hAnsi="Arial" w:cs="Arial"/>
          <w:sz w:val="24"/>
          <w:szCs w:val="24"/>
        </w:rPr>
      </w:pPr>
    </w:p>
    <w:p w14:paraId="38A9185B" w14:textId="77777777" w:rsidR="00146AE4" w:rsidRPr="00146AE4" w:rsidRDefault="00146AE4" w:rsidP="00146AE4">
      <w:pPr>
        <w:pStyle w:val="Sinespaciado"/>
        <w:jc w:val="center"/>
        <w:rPr>
          <w:rFonts w:ascii="Arial" w:hAnsi="Arial" w:cs="Arial"/>
          <w:b/>
          <w:bCs/>
          <w:sz w:val="24"/>
          <w:szCs w:val="24"/>
        </w:rPr>
      </w:pPr>
      <w:r w:rsidRPr="00146AE4">
        <w:rPr>
          <w:rFonts w:ascii="Arial" w:hAnsi="Arial" w:cs="Arial"/>
          <w:b/>
          <w:bCs/>
          <w:sz w:val="24"/>
          <w:szCs w:val="24"/>
        </w:rPr>
        <w:t>COMPLEMENTO INFORMATIVO</w:t>
      </w:r>
    </w:p>
    <w:p w14:paraId="4A1834F9" w14:textId="77777777" w:rsidR="00146AE4" w:rsidRPr="00146AE4" w:rsidRDefault="00146AE4" w:rsidP="00146AE4">
      <w:pPr>
        <w:pStyle w:val="Sinespaciado"/>
        <w:jc w:val="both"/>
        <w:rPr>
          <w:rFonts w:ascii="Arial" w:hAnsi="Arial" w:cs="Arial"/>
          <w:b/>
          <w:bCs/>
          <w:sz w:val="24"/>
          <w:szCs w:val="24"/>
        </w:rPr>
      </w:pPr>
    </w:p>
    <w:p w14:paraId="1DB50D1A" w14:textId="77777777" w:rsidR="00146AE4" w:rsidRPr="00146AE4" w:rsidRDefault="00146AE4" w:rsidP="00146AE4">
      <w:pPr>
        <w:pStyle w:val="Sinespaciado"/>
        <w:jc w:val="both"/>
        <w:rPr>
          <w:rFonts w:ascii="Arial" w:hAnsi="Arial" w:cs="Arial"/>
          <w:b/>
          <w:bCs/>
          <w:sz w:val="24"/>
          <w:szCs w:val="24"/>
        </w:rPr>
      </w:pPr>
      <w:r w:rsidRPr="00146AE4">
        <w:rPr>
          <w:rFonts w:ascii="Arial" w:hAnsi="Arial" w:cs="Arial"/>
          <w:b/>
          <w:bCs/>
          <w:sz w:val="24"/>
          <w:szCs w:val="24"/>
        </w:rPr>
        <w:t>CONTEXTO:</w:t>
      </w:r>
    </w:p>
    <w:p w14:paraId="45C44D5A" w14:textId="77777777" w:rsidR="00146AE4" w:rsidRPr="00146AE4" w:rsidRDefault="00146AE4" w:rsidP="00146AE4">
      <w:pPr>
        <w:pStyle w:val="Sinespaciado"/>
        <w:jc w:val="both"/>
        <w:rPr>
          <w:rFonts w:ascii="Arial" w:hAnsi="Arial" w:cs="Arial"/>
          <w:sz w:val="24"/>
          <w:szCs w:val="24"/>
        </w:rPr>
      </w:pPr>
    </w:p>
    <w:p w14:paraId="63CB197C" w14:textId="16D8444C" w:rsidR="00512C37" w:rsidRDefault="00146AE4" w:rsidP="00146AE4">
      <w:pPr>
        <w:pStyle w:val="Sinespaciado"/>
        <w:jc w:val="both"/>
        <w:rPr>
          <w:rFonts w:ascii="Arial" w:hAnsi="Arial" w:cs="Arial"/>
          <w:sz w:val="24"/>
          <w:szCs w:val="24"/>
        </w:rPr>
      </w:pPr>
      <w:r w:rsidRPr="00146AE4">
        <w:rPr>
          <w:rFonts w:ascii="Arial" w:hAnsi="Arial" w:cs="Arial"/>
          <w:sz w:val="24"/>
          <w:szCs w:val="24"/>
        </w:rPr>
        <w:t>Este programa se realizó en conjunto con la Red México (REMEX), en el cual se impartieron clases presenciales los días sábados en el Centro de Desarrollo Comunitario (CDC) de la Sm. 103 y clases de refuerzo en línea los días miércoles; iniciando el 2 de marzo la primera sesión presencial en un horario de 14:00 a 17:00 horas; la última clase fue el 18 de mayo del presente año.</w:t>
      </w: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8862" w14:textId="77777777" w:rsidR="0076224F" w:rsidRDefault="0076224F" w:rsidP="0092028B">
      <w:r>
        <w:separator/>
      </w:r>
    </w:p>
  </w:endnote>
  <w:endnote w:type="continuationSeparator" w:id="0">
    <w:p w14:paraId="40CD82A8" w14:textId="77777777" w:rsidR="0076224F" w:rsidRDefault="0076224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C4A3" w14:textId="77777777" w:rsidR="0076224F" w:rsidRDefault="0076224F" w:rsidP="0092028B">
      <w:r>
        <w:separator/>
      </w:r>
    </w:p>
  </w:footnote>
  <w:footnote w:type="continuationSeparator" w:id="0">
    <w:p w14:paraId="161861D6" w14:textId="77777777" w:rsidR="0076224F" w:rsidRDefault="0076224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A7C4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46AE4">
                            <w:rPr>
                              <w:rFonts w:cstheme="minorHAnsi"/>
                              <w:b/>
                              <w:bCs/>
                              <w:lang w:val="es-ES"/>
                            </w:rPr>
                            <w:t>2856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A7C4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46AE4">
                      <w:rPr>
                        <w:rFonts w:cstheme="minorHAnsi"/>
                        <w:b/>
                        <w:bCs/>
                        <w:lang w:val="es-ES"/>
                      </w:rPr>
                      <w:t>2856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46AE4"/>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4740F"/>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6224F"/>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2024-07-30T17:00:00Z</dcterms:created>
  <dcterms:modified xsi:type="dcterms:W3CDTF">2024-07-30T17:02:00Z</dcterms:modified>
</cp:coreProperties>
</file>